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线下课程蚌埠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11/4-5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财务报表分析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10/21-22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财务报表分析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国际经济法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10/28-29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邵朱励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spacing w:before="93" w:beforeLines="30" w:line="420" w:lineRule="exact"/>
        <w:jc w:val="center"/>
        <w:rPr>
          <w:rFonts w:ascii="黑体" w:eastAsia="黑体" w:cs="黑体"/>
          <w:color w:val="auto"/>
          <w:sz w:val="30"/>
          <w:szCs w:val="30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auto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线下面授课程合肥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10/20-22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-4445</wp:posOffset>
                      </wp:positionV>
                      <wp:extent cx="635" cy="635"/>
                      <wp:effectExtent l="0" t="0" r="0" b="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5652135" y="3874135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84.25pt;margin-top:-0.35pt;height:0.05pt;width:0.05pt;z-index:251659264;mso-width-relative:page;mso-height-relative:page;" coordsize="21600,21600" o:gfxdata="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11/10-12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国际法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10/27-29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上课地址：由教学点进行通知。上课时间：上午8:00-12:00，下午14:00-18:00。</w:t>
            </w:r>
          </w:p>
        </w:tc>
      </w:tr>
    </w:tbl>
    <w:p>
      <w:pPr>
        <w:spacing w:before="93" w:beforeLines="30" w:line="420" w:lineRule="exact"/>
        <w:jc w:val="center"/>
        <w:rPr>
          <w:rFonts w:ascii="华文行楷" w:eastAsia="华文行楷" w:cs="华文行楷"/>
          <w:color w:val="auto"/>
          <w:spacing w:val="-20"/>
          <w:sz w:val="36"/>
          <w:szCs w:val="36"/>
        </w:rPr>
      </w:pPr>
    </w:p>
    <w:tbl>
      <w:tblPr>
        <w:tblStyle w:val="4"/>
        <w:tblpPr w:leftFromText="180" w:rightFromText="180" w:vertAnchor="text" w:horzAnchor="page" w:tblpX="383" w:tblpY="1024"/>
        <w:tblOverlap w:val="never"/>
        <w:tblW w:w="11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90"/>
        <w:gridCol w:w="1976"/>
        <w:gridCol w:w="2636"/>
        <w:gridCol w:w="840"/>
        <w:gridCol w:w="1517"/>
        <w:gridCol w:w="1167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电子商务网站建设与维护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10/28-29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魏苏林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人力资源管理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薪酬管理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10/21-22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陈勇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线下课程兴业教学点面授时间表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 xml:space="preserve"> </w:t>
      </w: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auto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auto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线下课程淮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Hans"/>
        </w:rPr>
        <w:t>北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208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工商管理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10/21-22</w:t>
            </w:r>
          </w:p>
        </w:tc>
        <w:tc>
          <w:tcPr>
            <w:tcW w:w="1507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姚悦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会计学</w:t>
            </w:r>
          </w:p>
        </w:tc>
        <w:tc>
          <w:tcPr>
            <w:tcW w:w="22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线下课程淮南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4"/>
        <w:gridCol w:w="1350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会计学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10/21-22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10/28-29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胡联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金融学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人力资源管理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市场营销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jc w:val="center"/>
        <w:rPr>
          <w:color w:val="auto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auto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线下课程安庆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pPr w:leftFromText="180" w:rightFromText="180" w:vertAnchor="text" w:horzAnchor="page" w:tblpX="430" w:tblpY="278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10/28-29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10/28-29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10/28-29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11/4-5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汤新云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11/4-5</w:t>
            </w:r>
          </w:p>
        </w:tc>
        <w:tc>
          <w:tcPr>
            <w:tcW w:w="153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11/4-5</w:t>
            </w: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auto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线下课程宿州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2115"/>
        <w:gridCol w:w="1890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电子商务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计算机网络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10/21-22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吴秋兵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计算机科学与技术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计算机网络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11/4-5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吴秋兵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保险法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10/28-29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查海峰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jc w:val="center"/>
        <w:rPr>
          <w:rFonts w:hint="eastAsia" w:eastAsia="宋体"/>
          <w:color w:val="auto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线下课程芜湖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管理会计学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/>
                <w:color w:val="auto"/>
              </w:rPr>
              <w:t>芜湖教学点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10/28-29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徐玲玲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</w:rPr>
        <w:t>线下课程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滁州</w:t>
      </w:r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教学点</w:t>
      </w:r>
      <w:r>
        <w:rPr>
          <w:rFonts w:hint="eastAsia" w:ascii="黑体" w:eastAsia="黑体" w:cs="黑体"/>
          <w:color w:val="auto"/>
          <w:sz w:val="30"/>
          <w:szCs w:val="30"/>
        </w:rPr>
        <w:t>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滁州教学点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11/4-5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滁州教学点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滁州教学点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滁州教学点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上课地址：由教学点进行通知。上课时间：上午8:00-12:00，下午14:00-18:00，晚上19:00-21：00。</w:t>
            </w:r>
          </w:p>
        </w:tc>
      </w:tr>
    </w:tbl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auto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sz w:val="30"/>
          <w:szCs w:val="30"/>
          <w:lang w:eastAsia="zh-CN"/>
        </w:rPr>
        <w:t>2023（下）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线上面授（直播）</w:t>
      </w:r>
      <w:r>
        <w:rPr>
          <w:rFonts w:hint="eastAsia" w:ascii="黑体" w:eastAsia="黑体" w:cs="黑体"/>
          <w:color w:val="auto"/>
          <w:sz w:val="30"/>
          <w:szCs w:val="30"/>
        </w:rPr>
        <w:t>课程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478"/>
        <w:gridCol w:w="1507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上课日期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全教学点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11/4-5、11/11-12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全教学点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11/4-5、11/11-12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涂多扬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地址：“学期plus”直播课堂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；《人口学》上课时间：上午8:30-11:30，下午14:30-17:30。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地址：“学期plus”直播课堂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；《行政管理学》上课时间：11/4-5上午：上午8:30-11:30，下午14:30-17:30。11/11-12下午：14:30-17:30，晚上：19:00-22:00。</w:t>
            </w:r>
          </w:p>
        </w:tc>
      </w:tr>
    </w:tbl>
    <w:p>
      <w:pPr>
        <w:tabs>
          <w:tab w:val="left" w:pos="3348"/>
        </w:tabs>
        <w:bidi w:val="0"/>
        <w:jc w:val="both"/>
        <w:rPr>
          <w:rFonts w:hint="default" w:ascii="黑体" w:eastAsia="黑体" w:cs="黑体"/>
          <w:color w:val="000000"/>
          <w:sz w:val="30"/>
          <w:szCs w:val="30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jczMzg5NmI3MWQ3MGEyMmM3M2JkNDNhZmM5MzIifQ=="/>
  </w:docVars>
  <w:rsids>
    <w:rsidRoot w:val="7A316673"/>
    <w:rsid w:val="00087DEA"/>
    <w:rsid w:val="00145F97"/>
    <w:rsid w:val="00174D30"/>
    <w:rsid w:val="001B3FC5"/>
    <w:rsid w:val="00220069"/>
    <w:rsid w:val="002433B6"/>
    <w:rsid w:val="00253B3C"/>
    <w:rsid w:val="0027347D"/>
    <w:rsid w:val="00373DCF"/>
    <w:rsid w:val="00514C2D"/>
    <w:rsid w:val="005156B3"/>
    <w:rsid w:val="0062218C"/>
    <w:rsid w:val="00676EE2"/>
    <w:rsid w:val="00683464"/>
    <w:rsid w:val="006A1298"/>
    <w:rsid w:val="00724151"/>
    <w:rsid w:val="00843DAC"/>
    <w:rsid w:val="008F5095"/>
    <w:rsid w:val="00905EBC"/>
    <w:rsid w:val="00986CE7"/>
    <w:rsid w:val="00A230AC"/>
    <w:rsid w:val="00A43127"/>
    <w:rsid w:val="00B15E97"/>
    <w:rsid w:val="00C64B35"/>
    <w:rsid w:val="00CA6507"/>
    <w:rsid w:val="00E143D5"/>
    <w:rsid w:val="00E55B26"/>
    <w:rsid w:val="00EB0883"/>
    <w:rsid w:val="00FD4FBD"/>
    <w:rsid w:val="03F515C1"/>
    <w:rsid w:val="097C3D4B"/>
    <w:rsid w:val="0F1A0831"/>
    <w:rsid w:val="0FF82D89"/>
    <w:rsid w:val="12455251"/>
    <w:rsid w:val="12602C65"/>
    <w:rsid w:val="135533EF"/>
    <w:rsid w:val="14FE5E73"/>
    <w:rsid w:val="17D17958"/>
    <w:rsid w:val="1A366198"/>
    <w:rsid w:val="1FE93A3B"/>
    <w:rsid w:val="237E76E0"/>
    <w:rsid w:val="2580651A"/>
    <w:rsid w:val="25B50DBA"/>
    <w:rsid w:val="2762237B"/>
    <w:rsid w:val="2967011C"/>
    <w:rsid w:val="2F6D3FB3"/>
    <w:rsid w:val="31C847BA"/>
    <w:rsid w:val="3219179E"/>
    <w:rsid w:val="39EA75B3"/>
    <w:rsid w:val="3AC00093"/>
    <w:rsid w:val="3B037579"/>
    <w:rsid w:val="3FC722C8"/>
    <w:rsid w:val="40815A60"/>
    <w:rsid w:val="46065BD0"/>
    <w:rsid w:val="46081FB7"/>
    <w:rsid w:val="48DC0CF3"/>
    <w:rsid w:val="4ACC1EE9"/>
    <w:rsid w:val="4BE45514"/>
    <w:rsid w:val="4BE91BA9"/>
    <w:rsid w:val="6111682F"/>
    <w:rsid w:val="611618D8"/>
    <w:rsid w:val="617A08C1"/>
    <w:rsid w:val="62CF4899"/>
    <w:rsid w:val="66100C18"/>
    <w:rsid w:val="66C261B1"/>
    <w:rsid w:val="6A615B07"/>
    <w:rsid w:val="6FAA0E67"/>
    <w:rsid w:val="71FA77DF"/>
    <w:rsid w:val="745B04A0"/>
    <w:rsid w:val="748C1D77"/>
    <w:rsid w:val="7A316673"/>
    <w:rsid w:val="7EE051D4"/>
    <w:rsid w:val="7FDFBBDF"/>
    <w:rsid w:val="FB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10-08T11:42:28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16800 6384,'0'0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1088</Words>
  <Characters>1429</Characters>
  <Lines>11</Lines>
  <Paragraphs>3</Paragraphs>
  <TotalTime>7</TotalTime>
  <ScaleCrop>false</ScaleCrop>
  <LinksUpToDate>false</LinksUpToDate>
  <CharactersWithSpaces>1429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2022-09-05T09:03:00Z</dcterms:created>
  <dc:creator>冯丽</dc:creator>
  <cp:lastModifiedBy>勤奋的BiKei</cp:lastModifiedBy>
  <cp:lastPrinted>2023-10-17T08:26:00Z</cp:lastPrinted>
  <dcterms:modified xsi:type="dcterms:W3CDTF">2023-10-17T09:27:36Z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547F8F411A2942758553138C454AB1D8_13</vt:lpwstr>
  </property>
</Properties>
</file>